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D8D3A" w14:textId="77777777" w:rsidR="00E869DF" w:rsidRPr="00E869DF" w:rsidRDefault="00E869DF" w:rsidP="00E869D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E869DF">
        <w:rPr>
          <w:rFonts w:ascii="Arial" w:hAnsi="Arial" w:cs="Arial"/>
          <w:sz w:val="20"/>
          <w:szCs w:val="20"/>
        </w:rPr>
        <w:t>Se indaga, compila información y se analiza información existente y su soporte jurídico, para ajustar y complementar primer borrador de informe de resultados y recomendaciones dirigido a la secretaría General, respecto de los predios de asociados a Minería Empresarial. Correos electrónicos del 18 y 22 de junio de 2026.</w:t>
      </w:r>
    </w:p>
    <w:p w14:paraId="55CFA7A9" w14:textId="77777777" w:rsidR="00E869DF" w:rsidRPr="00E869DF" w:rsidRDefault="00E869DF" w:rsidP="00E869D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E869DF">
        <w:rPr>
          <w:rFonts w:ascii="Arial" w:hAnsi="Arial" w:cs="Arial"/>
          <w:sz w:val="20"/>
          <w:szCs w:val="20"/>
        </w:rPr>
        <w:t xml:space="preserve">Se proyecta correo electrónico dirigido a la profesional Ginna López, con el objeto e informar sobre la necesidad de emitir comunicaciones dirigidas a la Agencia catastral de Cundinamarca y a la secretaría de Hacienda de Nemocón. Se remiten borradores de comunicaciones para su revisión. Correo electrónico del 8 de junio de 2026. </w:t>
      </w:r>
    </w:p>
    <w:p w14:paraId="1A5FE413" w14:textId="77777777" w:rsidR="00E869DF" w:rsidRPr="00E869DF" w:rsidRDefault="00E869DF" w:rsidP="00E869D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E869DF">
        <w:rPr>
          <w:rFonts w:ascii="Arial" w:hAnsi="Arial" w:cs="Arial"/>
          <w:sz w:val="20"/>
          <w:szCs w:val="20"/>
        </w:rPr>
        <w:t xml:space="preserve">Se revisan observaciones realizadas por el </w:t>
      </w:r>
      <w:proofErr w:type="gramStart"/>
      <w:r w:rsidRPr="00E869DF">
        <w:rPr>
          <w:rFonts w:ascii="Arial" w:hAnsi="Arial" w:cs="Arial"/>
          <w:sz w:val="20"/>
          <w:szCs w:val="20"/>
        </w:rPr>
        <w:t>Subdirector</w:t>
      </w:r>
      <w:proofErr w:type="gramEnd"/>
      <w:r w:rsidRPr="00E869DF">
        <w:rPr>
          <w:rFonts w:ascii="Arial" w:hAnsi="Arial" w:cs="Arial"/>
          <w:sz w:val="20"/>
          <w:szCs w:val="20"/>
        </w:rPr>
        <w:t xml:space="preserve"> Administrativo y Financiero, respecto del informe de resultados y recomendaciones dirigido a la secretaría General, relacionado con los predios de asociados a Minería Empresarial, y se emite versión final. Documento ajustado a fecha 30 de junio de 2026.</w:t>
      </w:r>
    </w:p>
    <w:p w14:paraId="6BBD7308" w14:textId="77777777" w:rsidR="00E869DF" w:rsidRPr="00E869DF" w:rsidRDefault="00E869DF" w:rsidP="00E869D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E869DF">
        <w:rPr>
          <w:rFonts w:ascii="Arial" w:hAnsi="Arial" w:cs="Arial"/>
          <w:sz w:val="20"/>
          <w:szCs w:val="20"/>
        </w:rPr>
        <w:t xml:space="preserve">Se proyecta comunicación dirigida a la Agencia catastral de Cundinamarca con “Solicitud de Certificado de No Inscripción Catastral / Carencia de Incorporación para predios ubicados en el Municipio de Nemocón (Cundinamarca)”, lo cual servirá como soporte para la toma de decisiones y proyección de actividades encaminadas a la legalización de titularidad de los predios provenientes del IFI. Rad. 2-2026-026484 del 12 de junio de 2026. </w:t>
      </w:r>
    </w:p>
    <w:p w14:paraId="5DF2FAB5" w14:textId="77777777" w:rsidR="00E869DF" w:rsidRPr="00E869DF" w:rsidRDefault="00E869DF" w:rsidP="00E869D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E869DF">
        <w:rPr>
          <w:rFonts w:ascii="Arial" w:hAnsi="Arial" w:cs="Arial"/>
          <w:sz w:val="20"/>
          <w:szCs w:val="20"/>
        </w:rPr>
        <w:t xml:space="preserve">Se proyecta comunicación dirigida a la Secretaría de Hacienda del Municipio de Nemocón con “Solicitud de Certificación de Inexistencia de Cuenta / No Registro de Deuda Tributaria para predios omitidos en la base catastral”, lo cual servirá como soporte para la toma de decisiones y proyección de actividades encaminadas a la legalización de titularidad de los predios provenientes del IFI. Rad. 2-2026-026480 del 12 de junio de 2026. </w:t>
      </w:r>
    </w:p>
    <w:p w14:paraId="04A1E03B" w14:textId="4D88D4E2" w:rsidR="00C91615" w:rsidRPr="00825E5E" w:rsidRDefault="00E869DF" w:rsidP="00E869DF">
      <w:pPr>
        <w:pStyle w:val="Prrafodelista"/>
        <w:numPr>
          <w:ilvl w:val="0"/>
          <w:numId w:val="5"/>
        </w:numPr>
        <w:jc w:val="both"/>
      </w:pPr>
      <w:r>
        <w:rPr>
          <w:rFonts w:ascii="Arial" w:hAnsi="Arial" w:cs="Arial"/>
          <w:sz w:val="20"/>
          <w:szCs w:val="20"/>
        </w:rPr>
        <w:t>Se proyecta comunicación dirigida a la Agencia catastral de Cundinamarca con “</w:t>
      </w:r>
      <w:r w:rsidRPr="00BB6CAF">
        <w:rPr>
          <w:rFonts w:ascii="Arial" w:hAnsi="Arial" w:cs="Arial"/>
          <w:sz w:val="20"/>
          <w:szCs w:val="20"/>
        </w:rPr>
        <w:t>Solicitud copia de ficha predial y croquis del inmueble identificado con NPN 254860100000000060018000000000 y su actualización al NPN 254860100000000060058000000000</w:t>
      </w:r>
      <w:r>
        <w:rPr>
          <w:rFonts w:ascii="Arial" w:hAnsi="Arial" w:cs="Arial"/>
          <w:sz w:val="20"/>
          <w:szCs w:val="20"/>
        </w:rPr>
        <w:t>, lo cual servirá como soporte para la toma de decisiones y proyección de actividades encaminadas a la legalización de titularidad de los predios provenientes del IFI. Rad. 2</w:t>
      </w:r>
      <w:r w:rsidRPr="005C0B6C">
        <w:rPr>
          <w:rFonts w:ascii="Arial" w:hAnsi="Arial" w:cs="Arial"/>
          <w:sz w:val="20"/>
          <w:szCs w:val="20"/>
        </w:rPr>
        <w:t>-2026-</w:t>
      </w:r>
      <w:r>
        <w:rPr>
          <w:rFonts w:ascii="Arial" w:hAnsi="Arial" w:cs="Arial"/>
          <w:sz w:val="20"/>
          <w:szCs w:val="20"/>
        </w:rPr>
        <w:t>028162 del 24 de junio de 2026</w:t>
      </w:r>
    </w:p>
    <w:sectPr w:rsidR="00C91615" w:rsidRPr="00825E5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6BCE" w14:textId="77777777" w:rsidR="003268F1" w:rsidRDefault="003268F1" w:rsidP="00280450">
      <w:r>
        <w:separator/>
      </w:r>
    </w:p>
  </w:endnote>
  <w:endnote w:type="continuationSeparator" w:id="0">
    <w:p w14:paraId="355F7DA9" w14:textId="77777777" w:rsidR="003268F1" w:rsidRDefault="003268F1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3642" w14:textId="77777777" w:rsidR="003268F1" w:rsidRDefault="003268F1" w:rsidP="00280450">
      <w:r>
        <w:separator/>
      </w:r>
    </w:p>
  </w:footnote>
  <w:footnote w:type="continuationSeparator" w:id="0">
    <w:p w14:paraId="4A48C8D7" w14:textId="77777777" w:rsidR="003268F1" w:rsidRDefault="003268F1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5BE587DB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 xml:space="preserve">OBLIGACIÓN </w:t>
    </w:r>
    <w:r w:rsidR="00BB0BE2">
      <w:rPr>
        <w:b/>
        <w:bCs/>
        <w:lang w:val="es-ES"/>
      </w:rPr>
      <w:t>1</w:t>
    </w:r>
    <w:r w:rsidRPr="00280450">
      <w:rPr>
        <w:b/>
        <w:bCs/>
        <w:lang w:val="es-ES"/>
      </w:rPr>
      <w:t>:</w:t>
    </w:r>
    <w:r>
      <w:rPr>
        <w:lang w:val="es-ES"/>
      </w:rPr>
      <w:t xml:space="preserve"> </w:t>
    </w:r>
    <w:r w:rsidR="004470FB" w:rsidRPr="00CB08FF">
      <w:rPr>
        <w:rFonts w:ascii="Arial" w:eastAsia="Times New Roman" w:hAnsi="Arial" w:cs="Arial"/>
        <w:sz w:val="20"/>
        <w:szCs w:val="20"/>
        <w:lang w:eastAsia="es-ES_tradnl"/>
      </w:rPr>
      <w:t>Apoyar en la proyección de conceptos y elaborar los documentos que le sean solicitados por el supervisor y que se encuentren relacionados con el objeto del contrato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7E89"/>
    <w:multiLevelType w:val="hybridMultilevel"/>
    <w:tmpl w:val="2EF4D7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E7360"/>
    <w:multiLevelType w:val="hybridMultilevel"/>
    <w:tmpl w:val="57A4A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34A02"/>
    <w:multiLevelType w:val="hybridMultilevel"/>
    <w:tmpl w:val="F74CBE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E5507"/>
    <w:multiLevelType w:val="hybridMultilevel"/>
    <w:tmpl w:val="2C982832"/>
    <w:lvl w:ilvl="0" w:tplc="4B963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01FB0"/>
    <w:multiLevelType w:val="hybridMultilevel"/>
    <w:tmpl w:val="7DE8CB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3"/>
  </w:num>
  <w:num w:numId="2" w16cid:durableId="1869173402">
    <w:abstractNumId w:val="1"/>
  </w:num>
  <w:num w:numId="3" w16cid:durableId="579096928">
    <w:abstractNumId w:val="0"/>
  </w:num>
  <w:num w:numId="4" w16cid:durableId="508103208">
    <w:abstractNumId w:val="4"/>
  </w:num>
  <w:num w:numId="5" w16cid:durableId="1608274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15E44"/>
    <w:rsid w:val="000808EC"/>
    <w:rsid w:val="00083203"/>
    <w:rsid w:val="000D11A8"/>
    <w:rsid w:val="000F1573"/>
    <w:rsid w:val="001649F2"/>
    <w:rsid w:val="00196416"/>
    <w:rsid w:val="001E06AB"/>
    <w:rsid w:val="001F09C6"/>
    <w:rsid w:val="00225817"/>
    <w:rsid w:val="002544B7"/>
    <w:rsid w:val="00280450"/>
    <w:rsid w:val="002A6382"/>
    <w:rsid w:val="003268F1"/>
    <w:rsid w:val="003502F3"/>
    <w:rsid w:val="003A4B26"/>
    <w:rsid w:val="004470FB"/>
    <w:rsid w:val="0050436B"/>
    <w:rsid w:val="00586E62"/>
    <w:rsid w:val="006259E7"/>
    <w:rsid w:val="007834F8"/>
    <w:rsid w:val="007D3F60"/>
    <w:rsid w:val="00825E5E"/>
    <w:rsid w:val="00864013"/>
    <w:rsid w:val="0091131E"/>
    <w:rsid w:val="00944D31"/>
    <w:rsid w:val="00A075ED"/>
    <w:rsid w:val="00A96AA4"/>
    <w:rsid w:val="00AA3754"/>
    <w:rsid w:val="00AA3D9C"/>
    <w:rsid w:val="00B3710F"/>
    <w:rsid w:val="00B73E20"/>
    <w:rsid w:val="00B97C75"/>
    <w:rsid w:val="00B97FBA"/>
    <w:rsid w:val="00BA7D55"/>
    <w:rsid w:val="00BB0BE2"/>
    <w:rsid w:val="00C17049"/>
    <w:rsid w:val="00C21F93"/>
    <w:rsid w:val="00C91615"/>
    <w:rsid w:val="00D1107B"/>
    <w:rsid w:val="00D82D3E"/>
    <w:rsid w:val="00DE24FF"/>
    <w:rsid w:val="00E046F5"/>
    <w:rsid w:val="00E555D3"/>
    <w:rsid w:val="00E869DF"/>
    <w:rsid w:val="00E93B27"/>
    <w:rsid w:val="00ED1975"/>
    <w:rsid w:val="00F13170"/>
    <w:rsid w:val="00F31B88"/>
    <w:rsid w:val="00F369EB"/>
    <w:rsid w:val="00F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  <w:style w:type="paragraph" w:styleId="Textodeglobo">
    <w:name w:val="Balloon Text"/>
    <w:basedOn w:val="Normal"/>
    <w:link w:val="TextodegloboCar"/>
    <w:uiPriority w:val="99"/>
    <w:semiHidden/>
    <w:unhideWhenUsed/>
    <w:rsid w:val="00E869DF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69DF"/>
    <w:rPr>
      <w:rFonts w:ascii="Tahoma" w:eastAsia="Times New Roman" w:hAnsi="Tahoma" w:cs="Tahoma"/>
      <w:kern w:val="0"/>
      <w:sz w:val="16"/>
      <w:szCs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365</Words>
  <Characters>1921</Characters>
  <Application>Microsoft Office Word</Application>
  <DocSecurity>0</DocSecurity>
  <Lines>24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33</cp:revision>
  <dcterms:created xsi:type="dcterms:W3CDTF">2026-02-11T17:46:00Z</dcterms:created>
  <dcterms:modified xsi:type="dcterms:W3CDTF">2026-07-01T20:06:00Z</dcterms:modified>
</cp:coreProperties>
</file>